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54A935" w14:textId="77777777" w:rsidR="00BD0AA1" w:rsidRPr="0088329E" w:rsidRDefault="00BD0AA1" w:rsidP="00BD0AA1">
      <w:pPr>
        <w:rPr>
          <w:b/>
          <w:bCs/>
          <w:sz w:val="32"/>
          <w:szCs w:val="32"/>
        </w:rPr>
      </w:pPr>
      <w:r w:rsidRPr="0088329E">
        <w:rPr>
          <w:b/>
          <w:bCs/>
          <w:sz w:val="32"/>
          <w:szCs w:val="32"/>
        </w:rPr>
        <w:t>Checkliste: Hält Ihr Arbeitgeber das Arbeitszeitrecht ein?</w:t>
      </w:r>
    </w:p>
    <w:p w14:paraId="3FEC4872" w14:textId="77777777" w:rsidR="00BD0AA1" w:rsidRPr="0069438A" w:rsidRDefault="00BD0AA1" w:rsidP="00BD0AA1"/>
    <w:tbl>
      <w:tblPr>
        <w:tblStyle w:val="Tabellenraster"/>
        <w:tblW w:w="0" w:type="auto"/>
        <w:tblLook w:val="04A0" w:firstRow="1" w:lastRow="0" w:firstColumn="1" w:lastColumn="0" w:noHBand="0" w:noVBand="1"/>
      </w:tblPr>
      <w:tblGrid>
        <w:gridCol w:w="7083"/>
        <w:gridCol w:w="992"/>
        <w:gridCol w:w="981"/>
      </w:tblGrid>
      <w:tr w:rsidR="00BD0AA1" w:rsidRPr="00A02571" w14:paraId="10B2A538" w14:textId="77777777" w:rsidTr="0055250E">
        <w:tc>
          <w:tcPr>
            <w:tcW w:w="7083" w:type="dxa"/>
          </w:tcPr>
          <w:p w14:paraId="66A4105C" w14:textId="77777777" w:rsidR="00BD0AA1" w:rsidRPr="00A02571" w:rsidRDefault="00BD0AA1" w:rsidP="0055250E">
            <w:pPr>
              <w:rPr>
                <w:b/>
                <w:bCs/>
              </w:rPr>
            </w:pPr>
            <w:r w:rsidRPr="00A02571">
              <w:rPr>
                <w:b/>
                <w:bCs/>
              </w:rPr>
              <w:t>Prüfpunkt</w:t>
            </w:r>
          </w:p>
        </w:tc>
        <w:tc>
          <w:tcPr>
            <w:tcW w:w="992" w:type="dxa"/>
          </w:tcPr>
          <w:p w14:paraId="3F14762F" w14:textId="77777777" w:rsidR="00BD0AA1" w:rsidRPr="00A02571" w:rsidRDefault="00BD0AA1" w:rsidP="0055250E">
            <w:pPr>
              <w:rPr>
                <w:b/>
                <w:bCs/>
              </w:rPr>
            </w:pPr>
            <w:r w:rsidRPr="00A02571">
              <w:rPr>
                <w:b/>
                <w:bCs/>
              </w:rPr>
              <w:t>Ja</w:t>
            </w:r>
          </w:p>
        </w:tc>
        <w:tc>
          <w:tcPr>
            <w:tcW w:w="981" w:type="dxa"/>
          </w:tcPr>
          <w:p w14:paraId="0F06BDF9" w14:textId="77777777" w:rsidR="00BD0AA1" w:rsidRPr="00A02571" w:rsidRDefault="00BD0AA1" w:rsidP="0055250E">
            <w:pPr>
              <w:rPr>
                <w:b/>
                <w:bCs/>
              </w:rPr>
            </w:pPr>
            <w:r w:rsidRPr="00A02571">
              <w:rPr>
                <w:b/>
                <w:bCs/>
              </w:rPr>
              <w:t>Nein</w:t>
            </w:r>
          </w:p>
        </w:tc>
      </w:tr>
      <w:tr w:rsidR="00BD0AA1" w14:paraId="7870FFCF" w14:textId="77777777" w:rsidTr="0055250E">
        <w:tc>
          <w:tcPr>
            <w:tcW w:w="7083" w:type="dxa"/>
          </w:tcPr>
          <w:p w14:paraId="30790BD1" w14:textId="77777777" w:rsidR="00BD0AA1" w:rsidRDefault="00BD0AA1" w:rsidP="0055250E">
            <w:r>
              <w:t>Die Arbeitszeitangelegenheiten sind mitbestimmungspflichtig. Ihr Arbeitgeber hat Sie bei Fragen wie Beginn und Ende der täglichen Arbeitszeit, über Pausen, Verteilung der Arbeitszeit auf mehrere Wochentage und Verkürzung oder Verlängerung der Arbeitszeit gefragt?</w:t>
            </w:r>
          </w:p>
        </w:tc>
        <w:tc>
          <w:tcPr>
            <w:tcW w:w="992" w:type="dxa"/>
          </w:tcPr>
          <w:p w14:paraId="2EC72CCA" w14:textId="77777777" w:rsidR="00BD0AA1" w:rsidRDefault="00BD0AA1" w:rsidP="0055250E"/>
        </w:tc>
        <w:tc>
          <w:tcPr>
            <w:tcW w:w="981" w:type="dxa"/>
          </w:tcPr>
          <w:p w14:paraId="2A0E0F63" w14:textId="77777777" w:rsidR="00BD0AA1" w:rsidRDefault="00BD0AA1" w:rsidP="0055250E"/>
        </w:tc>
      </w:tr>
      <w:tr w:rsidR="00BD0AA1" w14:paraId="61502372" w14:textId="77777777" w:rsidTr="0055250E">
        <w:tc>
          <w:tcPr>
            <w:tcW w:w="7083" w:type="dxa"/>
          </w:tcPr>
          <w:p w14:paraId="2212A6E8" w14:textId="77777777" w:rsidR="00BD0AA1" w:rsidRDefault="00BD0AA1" w:rsidP="0055250E">
            <w:r>
              <w:t>Längere Arbeitszeit als 8 Stunden täglich sowie die von geringfügig Beschäftigten zeichnet Ihr Arbeitgeber auf und bewahrt die entsprechenden Unterlagen 2 Jahre lang auf?</w:t>
            </w:r>
          </w:p>
        </w:tc>
        <w:tc>
          <w:tcPr>
            <w:tcW w:w="992" w:type="dxa"/>
          </w:tcPr>
          <w:p w14:paraId="4099CBC0" w14:textId="77777777" w:rsidR="00BD0AA1" w:rsidRDefault="00BD0AA1" w:rsidP="0055250E"/>
        </w:tc>
        <w:tc>
          <w:tcPr>
            <w:tcW w:w="981" w:type="dxa"/>
          </w:tcPr>
          <w:p w14:paraId="672A6ACD" w14:textId="77777777" w:rsidR="00BD0AA1" w:rsidRDefault="00BD0AA1" w:rsidP="0055250E"/>
        </w:tc>
      </w:tr>
      <w:tr w:rsidR="00BD0AA1" w14:paraId="37CB048C" w14:textId="77777777" w:rsidTr="0055250E">
        <w:tc>
          <w:tcPr>
            <w:tcW w:w="7083" w:type="dxa"/>
          </w:tcPr>
          <w:p w14:paraId="5A6CB89C" w14:textId="77777777" w:rsidR="00BD0AA1" w:rsidRDefault="00BD0AA1" w:rsidP="0055250E">
            <w:r>
              <w:t>Arbeitszeitänderungen darf Ihr Arbeitgeber nicht einfach anordnen. Er muss sie vielmehr mit dem Betroffenen absprechen bzw. wenn es sich um eine grundsätzliche Änderung handelt, von der eine ganze Anzahl von Arbeitsverhältnissen betroffen ist, mit Ihnen als Betriebsrat einvernehmlich aushandeln. Tut er das?</w:t>
            </w:r>
          </w:p>
        </w:tc>
        <w:tc>
          <w:tcPr>
            <w:tcW w:w="992" w:type="dxa"/>
          </w:tcPr>
          <w:p w14:paraId="17F31D9A" w14:textId="77777777" w:rsidR="00BD0AA1" w:rsidRDefault="00BD0AA1" w:rsidP="0055250E"/>
        </w:tc>
        <w:tc>
          <w:tcPr>
            <w:tcW w:w="981" w:type="dxa"/>
          </w:tcPr>
          <w:p w14:paraId="64C36A1F" w14:textId="77777777" w:rsidR="00BD0AA1" w:rsidRDefault="00BD0AA1" w:rsidP="0055250E"/>
        </w:tc>
      </w:tr>
      <w:tr w:rsidR="00BD0AA1" w14:paraId="2BA874E7" w14:textId="77777777" w:rsidTr="0055250E">
        <w:tc>
          <w:tcPr>
            <w:tcW w:w="7083" w:type="dxa"/>
          </w:tcPr>
          <w:p w14:paraId="027A4E2C" w14:textId="77777777" w:rsidR="00BD0AA1" w:rsidRDefault="00BD0AA1" w:rsidP="0055250E">
            <w:r>
              <w:t>Hält Ihr Arbeitgeber die Regelungen des Arbeitszeitgesetzes, der entsprechenden Rechtsverordnungen, Tarifverträge und Betriebsvereinbarungen ein und legt sie für jeden Kollegen zugänglich aus?</w:t>
            </w:r>
          </w:p>
        </w:tc>
        <w:tc>
          <w:tcPr>
            <w:tcW w:w="992" w:type="dxa"/>
          </w:tcPr>
          <w:p w14:paraId="2915A343" w14:textId="77777777" w:rsidR="00BD0AA1" w:rsidRDefault="00BD0AA1" w:rsidP="0055250E"/>
        </w:tc>
        <w:tc>
          <w:tcPr>
            <w:tcW w:w="981" w:type="dxa"/>
          </w:tcPr>
          <w:p w14:paraId="3E24FA70" w14:textId="77777777" w:rsidR="00BD0AA1" w:rsidRDefault="00BD0AA1" w:rsidP="0055250E"/>
        </w:tc>
      </w:tr>
    </w:tbl>
    <w:p w14:paraId="78999011" w14:textId="77777777" w:rsidR="00BD0AA1" w:rsidRDefault="00BD0AA1" w:rsidP="00BD0AA1">
      <w:r>
        <w:t xml:space="preserve">  </w:t>
      </w:r>
    </w:p>
    <w:p w14:paraId="3638C753" w14:textId="77777777" w:rsidR="00BD0AA1" w:rsidRDefault="00BD0AA1" w:rsidP="00BD0AA1">
      <w:r>
        <w:t>Können Sie alle Fragen mit Ja beantworten, hält Ihr Arbeitgeber die wichtigsten Angelegenheiten im Arbeitszeitrecht ein.</w:t>
      </w:r>
    </w:p>
    <w:p w14:paraId="1176101B" w14:textId="77777777" w:rsidR="00BD0AA1" w:rsidRDefault="00BD0AA1"/>
    <w:sectPr w:rsidR="00BD0AA1" w:rsidSect="00F604F7">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AA1"/>
    <w:rsid w:val="00153551"/>
    <w:rsid w:val="003F53CF"/>
    <w:rsid w:val="00664AAB"/>
    <w:rsid w:val="00841E37"/>
    <w:rsid w:val="0088329E"/>
    <w:rsid w:val="0094513C"/>
    <w:rsid w:val="00BD0AA1"/>
    <w:rsid w:val="00EA4C1B"/>
    <w:rsid w:val="00F604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0A685"/>
  <w15:chartTrackingRefBased/>
  <w15:docId w15:val="{2C74B291-977D-624F-B776-60EDE23B3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D0A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D0A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D0AA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D0AA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D0AA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D0AA1"/>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D0AA1"/>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D0AA1"/>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D0AA1"/>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D0AA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D0AA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D0AA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D0AA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D0AA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D0AA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D0AA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D0AA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D0AA1"/>
    <w:rPr>
      <w:rFonts w:eastAsiaTheme="majorEastAsia" w:cstheme="majorBidi"/>
      <w:color w:val="272727" w:themeColor="text1" w:themeTint="D8"/>
    </w:rPr>
  </w:style>
  <w:style w:type="paragraph" w:styleId="Titel">
    <w:name w:val="Title"/>
    <w:basedOn w:val="Standard"/>
    <w:next w:val="Standard"/>
    <w:link w:val="TitelZchn"/>
    <w:uiPriority w:val="10"/>
    <w:qFormat/>
    <w:rsid w:val="00BD0AA1"/>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D0AA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D0AA1"/>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D0AA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D0AA1"/>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BD0AA1"/>
    <w:rPr>
      <w:i/>
      <w:iCs/>
      <w:color w:val="404040" w:themeColor="text1" w:themeTint="BF"/>
    </w:rPr>
  </w:style>
  <w:style w:type="paragraph" w:styleId="Listenabsatz">
    <w:name w:val="List Paragraph"/>
    <w:basedOn w:val="Standard"/>
    <w:uiPriority w:val="34"/>
    <w:qFormat/>
    <w:rsid w:val="00BD0AA1"/>
    <w:pPr>
      <w:ind w:left="720"/>
      <w:contextualSpacing/>
    </w:pPr>
  </w:style>
  <w:style w:type="character" w:styleId="IntensiveHervorhebung">
    <w:name w:val="Intense Emphasis"/>
    <w:basedOn w:val="Absatz-Standardschriftart"/>
    <w:uiPriority w:val="21"/>
    <w:qFormat/>
    <w:rsid w:val="00BD0AA1"/>
    <w:rPr>
      <w:i/>
      <w:iCs/>
      <w:color w:val="0F4761" w:themeColor="accent1" w:themeShade="BF"/>
    </w:rPr>
  </w:style>
  <w:style w:type="paragraph" w:styleId="IntensivesZitat">
    <w:name w:val="Intense Quote"/>
    <w:basedOn w:val="Standard"/>
    <w:next w:val="Standard"/>
    <w:link w:val="IntensivesZitatZchn"/>
    <w:uiPriority w:val="30"/>
    <w:qFormat/>
    <w:rsid w:val="00BD0A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D0AA1"/>
    <w:rPr>
      <w:i/>
      <w:iCs/>
      <w:color w:val="0F4761" w:themeColor="accent1" w:themeShade="BF"/>
    </w:rPr>
  </w:style>
  <w:style w:type="character" w:styleId="IntensiverVerweis">
    <w:name w:val="Intense Reference"/>
    <w:basedOn w:val="Absatz-Standardschriftart"/>
    <w:uiPriority w:val="32"/>
    <w:qFormat/>
    <w:rsid w:val="00BD0AA1"/>
    <w:rPr>
      <w:b/>
      <w:bCs/>
      <w:smallCaps/>
      <w:color w:val="0F4761" w:themeColor="accent1" w:themeShade="BF"/>
      <w:spacing w:val="5"/>
    </w:rPr>
  </w:style>
  <w:style w:type="table" w:styleId="Tabellenraster">
    <w:name w:val="Table Grid"/>
    <w:basedOn w:val="NormaleTabelle"/>
    <w:uiPriority w:val="59"/>
    <w:rsid w:val="00BD0A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996</Characters>
  <Application>Microsoft Office Word</Application>
  <DocSecurity>0</DocSecurity>
  <Lines>8</Lines>
  <Paragraphs>2</Paragraphs>
  <ScaleCrop>false</ScaleCrop>
  <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Friederike Becker-Lerchner</dc:creator>
  <cp:keywords/>
  <dc:description/>
  <cp:lastModifiedBy>Melanie Steiner</cp:lastModifiedBy>
  <cp:revision>2</cp:revision>
  <dcterms:created xsi:type="dcterms:W3CDTF">2024-07-04T11:42:00Z</dcterms:created>
  <dcterms:modified xsi:type="dcterms:W3CDTF">2024-07-26T15:23:00Z</dcterms:modified>
</cp:coreProperties>
</file>